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7751367" wp14:editId="21762326">
            <wp:simplePos x="0" y="0"/>
            <wp:positionH relativeFrom="column">
              <wp:posOffset>-1080135</wp:posOffset>
            </wp:positionH>
            <wp:positionV relativeFrom="paragraph">
              <wp:posOffset>-748665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ление2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388" cy="10699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B16165">
      <w:pPr>
        <w:widowControl w:val="0"/>
        <w:spacing w:after="225" w:line="28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41B53" wp14:editId="443912B3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ление2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hAnsi="Times New Roman" w:cs="Times New Roman"/>
          <w:sz w:val="28"/>
          <w:szCs w:val="28"/>
        </w:rPr>
      </w:pPr>
    </w:p>
    <w:p w:rsidR="00B16165" w:rsidRDefault="00B16165" w:rsidP="00A411B6">
      <w:pPr>
        <w:widowControl w:val="0"/>
        <w:spacing w:after="225" w:line="288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00E17" w:rsidRPr="00E00E17" w:rsidRDefault="00E00E17" w:rsidP="00A411B6">
      <w:pPr>
        <w:widowControl w:val="0"/>
        <w:spacing w:after="225" w:line="288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напра</w:t>
      </w:r>
      <w:r w:rsidR="00A4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влениям: естественно-научное, </w:t>
      </w:r>
      <w:proofErr w:type="gramStart"/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техническое</w:t>
      </w:r>
      <w:proofErr w:type="gramEnd"/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A4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патриотическое, социальное, декоративно-прикладное, туристское</w:t>
      </w:r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E00E17" w:rsidRPr="00E00E17" w:rsidRDefault="00E00E17" w:rsidP="00A411B6">
      <w:pPr>
        <w:widowControl w:val="0"/>
        <w:numPr>
          <w:ilvl w:val="0"/>
          <w:numId w:val="3"/>
        </w:numPr>
        <w:tabs>
          <w:tab w:val="left" w:pos="486"/>
        </w:tabs>
        <w:spacing w:after="0" w:line="30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Родители (законные представители детей) </w:t>
      </w:r>
      <w:r w:rsidR="00A4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знакомятся с Уставом Учреждения</w:t>
      </w:r>
      <w:proofErr w:type="gramStart"/>
      <w:r w:rsidR="00A4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proofErr w:type="gramEnd"/>
      <w:r w:rsidR="00A4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A4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</w:t>
      </w:r>
      <w:proofErr w:type="gramEnd"/>
      <w:r w:rsidR="00A4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ицензией на право</w:t>
      </w:r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ведения образовательной деятельности, основными образовательными программами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реализуемые Учреждением и другими документами, регламентирующими организацию образовательного процесса.</w:t>
      </w:r>
    </w:p>
    <w:p w:rsidR="00E00E17" w:rsidRPr="00E00E17" w:rsidRDefault="00E00E17" w:rsidP="00A411B6">
      <w:pPr>
        <w:widowControl w:val="0"/>
        <w:numPr>
          <w:ilvl w:val="0"/>
          <w:numId w:val="3"/>
        </w:numPr>
        <w:tabs>
          <w:tab w:val="left" w:pos="488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Каждый ребенок имеет право заниматься в нескольких объединениях, с учетом положений Устава и требований санитарных норм, регламентирующих режим организации работы с детьми по максимальной нагрузке в зависимости от их возраста.</w:t>
      </w:r>
    </w:p>
    <w:p w:rsidR="00E00E17" w:rsidRPr="00E00E17" w:rsidRDefault="00A411B6" w:rsidP="00A411B6">
      <w:pPr>
        <w:widowControl w:val="0"/>
        <w:numPr>
          <w:ilvl w:val="0"/>
          <w:numId w:val="3"/>
        </w:numPr>
        <w:tabs>
          <w:tab w:val="left" w:pos="493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МАУ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"</w:t>
      </w:r>
      <w:r w:rsidRPr="00A4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Казанский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центр развития детей</w:t>
      </w:r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00E17"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" может создавать объединения в других образовательных учреждениях, предприятиях и организациях. Отношения между ними определяются договором.</w:t>
      </w:r>
    </w:p>
    <w:p w:rsidR="00E00E17" w:rsidRDefault="00E00E17" w:rsidP="00A411B6">
      <w:pPr>
        <w:widowControl w:val="0"/>
        <w:numPr>
          <w:ilvl w:val="0"/>
          <w:numId w:val="3"/>
        </w:numPr>
        <w:tabs>
          <w:tab w:val="left" w:pos="550"/>
        </w:tabs>
        <w:spacing w:after="24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00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течение учебного года допускается перевод обучающегося из одного объединения в другое (в том числе разного профиля) исходя из его способностей и склонностей к выбранному виду деятельности.</w:t>
      </w:r>
    </w:p>
    <w:p w:rsidR="00464BC2" w:rsidRPr="00E00E17" w:rsidRDefault="00464BC2" w:rsidP="00A411B6">
      <w:pPr>
        <w:widowControl w:val="0"/>
        <w:numPr>
          <w:ilvl w:val="0"/>
          <w:numId w:val="3"/>
        </w:numPr>
        <w:tabs>
          <w:tab w:val="left" w:pos="550"/>
        </w:tabs>
        <w:spacing w:after="24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Положение принимается на неопределенный срок.</w:t>
      </w:r>
    </w:p>
    <w:p w:rsidR="00E00E17" w:rsidRPr="00E00E17" w:rsidRDefault="00E00E17" w:rsidP="00BC78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3C1" w:rsidRPr="00E00E17" w:rsidRDefault="000E33C1" w:rsidP="00BC78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3C1" w:rsidRPr="00E00E17" w:rsidRDefault="000E33C1" w:rsidP="00BC78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E33C1" w:rsidRPr="00E0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4CE" w:rsidRDefault="00AD74CE" w:rsidP="00BC7860">
      <w:pPr>
        <w:spacing w:after="0" w:line="240" w:lineRule="auto"/>
      </w:pPr>
      <w:r>
        <w:separator/>
      </w:r>
    </w:p>
  </w:endnote>
  <w:endnote w:type="continuationSeparator" w:id="0">
    <w:p w:rsidR="00AD74CE" w:rsidRDefault="00AD74CE" w:rsidP="00BC7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4CE" w:rsidRDefault="00AD74CE" w:rsidP="00BC7860">
      <w:pPr>
        <w:spacing w:after="0" w:line="240" w:lineRule="auto"/>
      </w:pPr>
      <w:r>
        <w:separator/>
      </w:r>
    </w:p>
  </w:footnote>
  <w:footnote w:type="continuationSeparator" w:id="0">
    <w:p w:rsidR="00AD74CE" w:rsidRDefault="00AD74CE" w:rsidP="00BC7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45675"/>
    <w:multiLevelType w:val="multilevel"/>
    <w:tmpl w:val="002630E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646296"/>
    <w:multiLevelType w:val="multilevel"/>
    <w:tmpl w:val="BA0E2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C8A26A5"/>
    <w:multiLevelType w:val="multilevel"/>
    <w:tmpl w:val="A3883898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592"/>
    <w:rsid w:val="00093E1C"/>
    <w:rsid w:val="000E33C1"/>
    <w:rsid w:val="00464BC2"/>
    <w:rsid w:val="006E4DA9"/>
    <w:rsid w:val="00702FE3"/>
    <w:rsid w:val="00787592"/>
    <w:rsid w:val="009A367F"/>
    <w:rsid w:val="009E1406"/>
    <w:rsid w:val="00A411B6"/>
    <w:rsid w:val="00AD74CE"/>
    <w:rsid w:val="00B16165"/>
    <w:rsid w:val="00BC7860"/>
    <w:rsid w:val="00E00E17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7860"/>
  </w:style>
  <w:style w:type="paragraph" w:styleId="a5">
    <w:name w:val="footer"/>
    <w:basedOn w:val="a"/>
    <w:link w:val="a6"/>
    <w:uiPriority w:val="99"/>
    <w:unhideWhenUsed/>
    <w:rsid w:val="00BC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7860"/>
  </w:style>
  <w:style w:type="character" w:customStyle="1" w:styleId="2">
    <w:name w:val="Основной текст (2)_"/>
    <w:basedOn w:val="a0"/>
    <w:rsid w:val="000E33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0E33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0E3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0">
    <w:name w:val="Основной текст (3)"/>
    <w:basedOn w:val="3"/>
    <w:rsid w:val="000E3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">
    <w:name w:val="Заголовок №1 (2)_"/>
    <w:basedOn w:val="a0"/>
    <w:rsid w:val="000E3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20">
    <w:name w:val="Заголовок №1 (2)"/>
    <w:basedOn w:val="12"/>
    <w:rsid w:val="000E3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styleId="a7">
    <w:name w:val="Subtle Reference"/>
    <w:basedOn w:val="a0"/>
    <w:uiPriority w:val="31"/>
    <w:qFormat/>
    <w:rsid w:val="000E33C1"/>
    <w:rPr>
      <w:smallCaps/>
      <w:color w:val="C0504D" w:themeColor="accent2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1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6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7860"/>
  </w:style>
  <w:style w:type="paragraph" w:styleId="a5">
    <w:name w:val="footer"/>
    <w:basedOn w:val="a"/>
    <w:link w:val="a6"/>
    <w:uiPriority w:val="99"/>
    <w:unhideWhenUsed/>
    <w:rsid w:val="00BC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7860"/>
  </w:style>
  <w:style w:type="character" w:customStyle="1" w:styleId="2">
    <w:name w:val="Основной текст (2)_"/>
    <w:basedOn w:val="a0"/>
    <w:rsid w:val="000E33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0E33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0E3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0">
    <w:name w:val="Основной текст (3)"/>
    <w:basedOn w:val="3"/>
    <w:rsid w:val="000E3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">
    <w:name w:val="Заголовок №1 (2)_"/>
    <w:basedOn w:val="a0"/>
    <w:rsid w:val="000E3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20">
    <w:name w:val="Заголовок №1 (2)"/>
    <w:basedOn w:val="12"/>
    <w:rsid w:val="000E3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styleId="a7">
    <w:name w:val="Subtle Reference"/>
    <w:basedOn w:val="a0"/>
    <w:uiPriority w:val="31"/>
    <w:qFormat/>
    <w:rsid w:val="000E33C1"/>
    <w:rPr>
      <w:smallCaps/>
      <w:color w:val="C0504D" w:themeColor="accent2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1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6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КЦРД</cp:lastModifiedBy>
  <cp:revision>4</cp:revision>
  <cp:lastPrinted>2019-02-07T05:44:00Z</cp:lastPrinted>
  <dcterms:created xsi:type="dcterms:W3CDTF">2019-02-07T04:20:00Z</dcterms:created>
  <dcterms:modified xsi:type="dcterms:W3CDTF">2019-02-07T10:05:00Z</dcterms:modified>
</cp:coreProperties>
</file>